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sz w:val="20"/>
          <w:szCs w:val="20"/>
        </w:rPr>
      </w:pPr>
      <w:r w:rsidDel="00000000" w:rsidR="00000000" w:rsidRPr="00000000">
        <w:rPr>
          <w:b w:val="1"/>
          <w:bCs w:val="1"/>
          <w:color w:val="1b3a6b"/>
          <w:sz w:val="36"/>
          <w:szCs w:val="36"/>
          <w:rtl w:val="0"/>
        </w:rPr>
        <w:t xml:space="preserve">TANASIA A. KENNEY</w:t>
      </w:r>
      <w:r w:rsidDel="00000000" w:rsidR="00000000" w:rsidRPr="00000000">
        <w:rPr>
          <w:rtl w:val="0"/>
        </w:rPr>
      </w:r>
    </w:p>
    <w:p w:rsidR="00000000" w:rsidDel="00000000" w:rsidP="00000000" w:rsidRDefault="00000000" w:rsidRPr="00000000" w14:paraId="00000002">
      <w:pPr>
        <w:spacing w:after="60" w:line="240" w:lineRule="auto"/>
        <w:jc w:val="center"/>
        <w:rPr>
          <w:sz w:val="20"/>
          <w:szCs w:val="20"/>
        </w:rPr>
      </w:pPr>
      <w:r w:rsidDel="00000000" w:rsidR="00000000" w:rsidRPr="00000000">
        <w:rPr>
          <w:color w:val="444444"/>
          <w:sz w:val="20"/>
          <w:szCs w:val="20"/>
          <w:rtl w:val="0"/>
        </w:rPr>
        <w:t xml:space="preserve">Tanasia.Kenney93@gmail.com</w:t>
      </w:r>
      <w:r w:rsidDel="00000000" w:rsidR="00000000" w:rsidRPr="00000000">
        <w:rPr>
          <w:color w:val="666666"/>
          <w:sz w:val="20"/>
          <w:szCs w:val="20"/>
          <w:rtl w:val="0"/>
        </w:rPr>
        <w:t xml:space="preserve">  •  </w:t>
      </w:r>
      <w:r w:rsidDel="00000000" w:rsidR="00000000" w:rsidRPr="00000000">
        <w:rPr>
          <w:color w:val="444444"/>
          <w:sz w:val="20"/>
          <w:szCs w:val="20"/>
          <w:rtl w:val="0"/>
        </w:rPr>
        <w:t xml:space="preserve">(678) 294-7880</w:t>
      </w:r>
      <w:r w:rsidDel="00000000" w:rsidR="00000000" w:rsidRPr="00000000">
        <w:rPr>
          <w:color w:val="666666"/>
          <w:sz w:val="20"/>
          <w:szCs w:val="20"/>
          <w:rtl w:val="0"/>
        </w:rPr>
        <w:t xml:space="preserve">  •  </w:t>
      </w:r>
      <w:r w:rsidDel="00000000" w:rsidR="00000000" w:rsidRPr="00000000">
        <w:rPr>
          <w:color w:val="444444"/>
          <w:sz w:val="20"/>
          <w:szCs w:val="20"/>
          <w:rtl w:val="0"/>
        </w:rPr>
        <w:t xml:space="preserve">Atlanta, GA</w:t>
      </w:r>
      <w:r w:rsidDel="00000000" w:rsidR="00000000" w:rsidRPr="00000000">
        <w:rPr>
          <w:color w:val="666666"/>
          <w:sz w:val="20"/>
          <w:szCs w:val="20"/>
          <w:rtl w:val="0"/>
        </w:rPr>
        <w:t xml:space="preserve">  •  </w:t>
      </w:r>
      <w:r w:rsidDel="00000000" w:rsidR="00000000" w:rsidRPr="00000000">
        <w:rPr>
          <w:color w:val="444444"/>
          <w:sz w:val="20"/>
          <w:szCs w:val="20"/>
          <w:rtl w:val="0"/>
        </w:rPr>
        <w:t xml:space="preserve">@Tanasia_Kenney</w:t>
      </w:r>
      <w:r w:rsidDel="00000000" w:rsidR="00000000" w:rsidRPr="00000000">
        <w:rPr>
          <w:rtl w:val="0"/>
        </w:rPr>
      </w:r>
    </w:p>
    <w:p w:rsidR="00000000" w:rsidDel="00000000" w:rsidP="00000000" w:rsidRDefault="00000000" w:rsidRPr="00000000" w14:paraId="00000003">
      <w:pPr>
        <w:pBdr>
          <w:bottom w:color="1b3a6b" w:space="4" w:sz="8" w:val="single"/>
        </w:pBdr>
        <w:spacing w:after="80" w:before="240" w:line="240" w:lineRule="auto"/>
        <w:rPr>
          <w:sz w:val="20"/>
          <w:szCs w:val="20"/>
        </w:rPr>
      </w:pPr>
      <w:r w:rsidDel="00000000" w:rsidR="00000000" w:rsidRPr="00000000">
        <w:rPr>
          <w:b w:val="1"/>
          <w:bCs w:val="1"/>
          <w:color w:val="1b3a6b"/>
          <w:rtl w:val="0"/>
        </w:rPr>
        <w:t xml:space="preserve">PROFESSIONAL SUMMARY</w:t>
      </w:r>
      <w:r w:rsidDel="00000000" w:rsidR="00000000" w:rsidRPr="00000000">
        <w:rPr>
          <w:rtl w:val="0"/>
        </w:rPr>
      </w:r>
    </w:p>
    <w:p w:rsidR="00000000" w:rsidDel="00000000" w:rsidP="00000000" w:rsidRDefault="00000000" w:rsidRPr="00000000" w14:paraId="00000004">
      <w:pPr>
        <w:spacing w:after="80" w:before="80" w:line="240" w:lineRule="auto"/>
        <w:rPr>
          <w:sz w:val="20"/>
          <w:szCs w:val="20"/>
        </w:rPr>
      </w:pPr>
      <w:r w:rsidDel="00000000" w:rsidR="00000000" w:rsidRPr="00000000">
        <w:rPr>
          <w:color w:val="1a1a1a"/>
          <w:sz w:val="20"/>
          <w:szCs w:val="20"/>
          <w:rtl w:val="0"/>
        </w:rPr>
        <w:t xml:space="preserve">Digital journalist and social media strategist with 9+ years of experience in fast-paced newsrooms, combining content analytics expertise with a proven track record of engaging and growing audiences across social platforms. Skilled at translating data into actionable editorial strategies and identifying trends before they peak. Experienced with Parse.ly, Google Analytics, Marfeel, and platform-native insights tools across Meta, Instagram, and X.</w:t>
      </w:r>
      <w:r w:rsidDel="00000000" w:rsidR="00000000" w:rsidRPr="00000000">
        <w:rPr>
          <w:rtl w:val="0"/>
        </w:rPr>
      </w:r>
    </w:p>
    <w:p w:rsidR="00000000" w:rsidDel="00000000" w:rsidP="00000000" w:rsidRDefault="00000000" w:rsidRPr="00000000" w14:paraId="00000005">
      <w:pPr>
        <w:pBdr>
          <w:bottom w:color="1b3a6b" w:space="4" w:sz="8" w:val="single"/>
        </w:pBdr>
        <w:spacing w:after="80" w:before="240" w:line="240" w:lineRule="auto"/>
        <w:rPr>
          <w:sz w:val="20"/>
          <w:szCs w:val="20"/>
        </w:rPr>
      </w:pPr>
      <w:r w:rsidDel="00000000" w:rsidR="00000000" w:rsidRPr="00000000">
        <w:rPr>
          <w:b w:val="1"/>
          <w:bCs w:val="1"/>
          <w:color w:val="1b3a6b"/>
          <w:rtl w:val="0"/>
        </w:rPr>
        <w:t xml:space="preserve">CORE COMPETENCIES</w:t>
      </w:r>
      <w:r w:rsidDel="00000000" w:rsidR="00000000" w:rsidRPr="00000000">
        <w:rPr>
          <w:rtl w:val="0"/>
        </w:rPr>
      </w:r>
    </w:p>
    <w:p w:rsidR="00000000" w:rsidDel="00000000" w:rsidP="00000000" w:rsidRDefault="00000000" w:rsidRPr="00000000" w14:paraId="00000006">
      <w:pPr>
        <w:spacing w:after="80" w:before="80" w:line="240" w:lineRule="auto"/>
        <w:rPr>
          <w:sz w:val="20"/>
          <w:szCs w:val="20"/>
        </w:rPr>
      </w:pPr>
      <w:r w:rsidDel="00000000" w:rsidR="00000000" w:rsidRPr="00000000">
        <w:rPr>
          <w:color w:val="1a1a1a"/>
          <w:sz w:val="20"/>
          <w:szCs w:val="20"/>
          <w:rtl w:val="0"/>
        </w:rPr>
        <w:t xml:space="preserve">Content Analytics &amp; Strategy  •  Social Media Platform Expertise (Meta, TikTok, X, Instagram)  • SEO &amp; Headline Optimization • Audience Engagement &amp; Growth  •  Parse.ly, Marfeel &amp; Google Analytics  • Vertical Video Production  •  Newsroom Training  •  Trending Content Identification  •  AP Style &amp; Editorial Standards  •  Service &amp; Utility Journalism </w:t>
      </w:r>
      <w:r w:rsidDel="00000000" w:rsidR="00000000" w:rsidRPr="00000000">
        <w:rPr>
          <w:rtl w:val="0"/>
        </w:rPr>
      </w:r>
    </w:p>
    <w:p w:rsidR="00000000" w:rsidDel="00000000" w:rsidP="00000000" w:rsidRDefault="00000000" w:rsidRPr="00000000" w14:paraId="00000007">
      <w:pPr>
        <w:pBdr>
          <w:bottom w:color="1b3a6b" w:space="4" w:sz="8" w:val="single"/>
        </w:pBdr>
        <w:spacing w:after="80" w:before="240" w:line="240" w:lineRule="auto"/>
        <w:rPr>
          <w:sz w:val="20"/>
          <w:szCs w:val="20"/>
        </w:rPr>
      </w:pPr>
      <w:r w:rsidDel="00000000" w:rsidR="00000000" w:rsidRPr="00000000">
        <w:rPr>
          <w:b w:val="1"/>
          <w:bCs w:val="1"/>
          <w:color w:val="1b3a6b"/>
          <w:rtl w:val="0"/>
        </w:rPr>
        <w:t xml:space="preserve">PROFESSIONAL EXPERIENCE</w:t>
      </w:r>
      <w:r w:rsidDel="00000000" w:rsidR="00000000" w:rsidRPr="00000000">
        <w:rPr>
          <w:rtl w:val="0"/>
        </w:rPr>
      </w:r>
    </w:p>
    <w:p w:rsidR="00000000" w:rsidDel="00000000" w:rsidP="00000000" w:rsidRDefault="00000000" w:rsidRPr="00000000" w14:paraId="00000008">
      <w:pPr>
        <w:tabs>
          <w:tab w:val="right" w:leader="none" w:pos="9026"/>
        </w:tabs>
        <w:spacing w:after="40" w:before="160" w:line="240" w:lineRule="auto"/>
        <w:rPr>
          <w:sz w:val="20"/>
          <w:szCs w:val="20"/>
        </w:rPr>
      </w:pPr>
      <w:r w:rsidDel="00000000" w:rsidR="00000000" w:rsidRPr="00000000">
        <w:rPr>
          <w:b w:val="1"/>
          <w:bCs w:val="1"/>
          <w:color w:val="1a1a1a"/>
          <w:rtl w:val="0"/>
        </w:rPr>
        <w:t xml:space="preserve">Service Journalism Reporter</w:t>
      </w:r>
      <w:r w:rsidDel="00000000" w:rsidR="00000000" w:rsidRPr="00000000">
        <w:rPr>
          <w:color w:val="666666"/>
          <w:rtl w:val="0"/>
        </w:rPr>
        <w:t xml:space="preserve">  |  </w:t>
      </w:r>
      <w:r w:rsidDel="00000000" w:rsidR="00000000" w:rsidRPr="00000000">
        <w:rPr>
          <w:color w:val="1b3a6b"/>
          <w:rtl w:val="0"/>
        </w:rPr>
        <w:t xml:space="preserve">The Charlotte Observer / McClatchy Media </w:t>
        <w:br w:type="textWrapping"/>
      </w:r>
      <w:r w:rsidDel="00000000" w:rsidR="00000000" w:rsidRPr="00000000">
        <w:rPr>
          <w:i w:val="1"/>
          <w:iCs w:val="1"/>
          <w:color w:val="666666"/>
          <w:sz w:val="20"/>
          <w:szCs w:val="20"/>
          <w:rtl w:val="0"/>
        </w:rPr>
        <w:t xml:space="preserve">Aug 2025 – Present</w:t>
      </w:r>
      <w:r w:rsidDel="00000000" w:rsidR="00000000" w:rsidRPr="00000000">
        <w:rPr>
          <w:rtl w:val="0"/>
        </w:rPr>
      </w:r>
    </w:p>
    <w:p w:rsidR="00000000" w:rsidDel="00000000" w:rsidP="00000000" w:rsidRDefault="00000000" w:rsidRPr="00000000" w14:paraId="00000009">
      <w:pPr>
        <w:spacing w:after="60" w:line="240" w:lineRule="auto"/>
        <w:rPr>
          <w:sz w:val="20"/>
          <w:szCs w:val="20"/>
        </w:rPr>
      </w:pPr>
      <w:r w:rsidDel="00000000" w:rsidR="00000000" w:rsidRPr="00000000">
        <w:rPr>
          <w:i w:val="1"/>
          <w:iCs w:val="1"/>
          <w:color w:val="666666"/>
          <w:sz w:val="20"/>
          <w:szCs w:val="20"/>
          <w:rtl w:val="0"/>
        </w:rPr>
        <w:t xml:space="preserve">Atlanta, GA</w:t>
      </w:r>
      <w:r w:rsidDel="00000000" w:rsidR="00000000" w:rsidRPr="00000000">
        <w:rPr>
          <w:rtl w:val="0"/>
        </w:rPr>
      </w:r>
    </w:p>
    <w:p w:rsidR="00000000" w:rsidDel="00000000" w:rsidP="00000000" w:rsidRDefault="00000000" w:rsidRPr="00000000" w14:paraId="0000000A">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Track reader metrics and performance KPIs including subscriber pageviews, consistently meeting or exceeding a monthly goal of 15,500 paid subscribers and 300,000+ overall readers.</w:t>
      </w:r>
    </w:p>
    <w:p w:rsidR="00000000" w:rsidDel="00000000" w:rsidP="00000000" w:rsidRDefault="00000000" w:rsidRPr="00000000" w14:paraId="0000000B">
      <w:pPr>
        <w:numPr>
          <w:ilvl w:val="0"/>
          <w:numId w:val="1"/>
        </w:numPr>
        <w:spacing w:after="40" w:before="40" w:line="240" w:lineRule="auto"/>
        <w:ind w:left="360" w:hanging="180"/>
        <w:rPr>
          <w:color w:val="1a1a1a"/>
          <w:sz w:val="20"/>
          <w:szCs w:val="20"/>
        </w:rPr>
      </w:pPr>
      <w:r w:rsidDel="00000000" w:rsidR="00000000" w:rsidRPr="00000000">
        <w:rPr>
          <w:color w:val="1a1a1a"/>
          <w:sz w:val="20"/>
          <w:szCs w:val="20"/>
          <w:rtl w:val="0"/>
        </w:rPr>
        <w:t xml:space="preserve">Produce 2–3 hyperlocal stories daily, leveraging audience analytics to make data-driven editorial decisions.</w:t>
      </w:r>
    </w:p>
    <w:p w:rsidR="00000000" w:rsidDel="00000000" w:rsidP="00000000" w:rsidRDefault="00000000" w:rsidRPr="00000000" w14:paraId="0000000C">
      <w:pPr>
        <w:numPr>
          <w:ilvl w:val="0"/>
          <w:numId w:val="1"/>
        </w:numPr>
        <w:spacing w:after="40" w:before="40" w:line="240" w:lineRule="auto"/>
        <w:ind w:left="360" w:hanging="180"/>
        <w:rPr>
          <w:color w:val="1a1a1a"/>
          <w:sz w:val="20"/>
          <w:szCs w:val="20"/>
        </w:rPr>
      </w:pPr>
      <w:r w:rsidDel="00000000" w:rsidR="00000000" w:rsidRPr="00000000">
        <w:rPr>
          <w:color w:val="1a1a1a"/>
          <w:sz w:val="20"/>
          <w:szCs w:val="20"/>
          <w:rtl w:val="0"/>
        </w:rPr>
        <w:t xml:space="preserve">Split time between a restaurant openings/closings sub-beat and writing high-utility explainers</w:t>
      </w:r>
      <w:r w:rsidDel="00000000" w:rsidR="00000000" w:rsidRPr="00000000">
        <w:rPr>
          <w:color w:val="1a1a1a"/>
          <w:sz w:val="20"/>
          <w:szCs w:val="20"/>
          <w:rtl w:val="0"/>
        </w:rPr>
        <w:t xml:space="preserve"> to boost local reader engagement.</w:t>
      </w:r>
    </w:p>
    <w:p w:rsidR="00000000" w:rsidDel="00000000" w:rsidP="00000000" w:rsidRDefault="00000000" w:rsidRPr="00000000" w14:paraId="0000000D">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Develop and publish social media content (2+ weekly) to expand audience reach on social and emerging platforms, complementing coverage of local events and openings.</w:t>
      </w:r>
      <w:r w:rsidDel="00000000" w:rsidR="00000000" w:rsidRPr="00000000">
        <w:rPr>
          <w:rtl w:val="0"/>
        </w:rPr>
      </w:r>
    </w:p>
    <w:p w:rsidR="00000000" w:rsidDel="00000000" w:rsidP="00000000" w:rsidRDefault="00000000" w:rsidRPr="00000000" w14:paraId="0000000E">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Leverage social platforms and search trend analysis to identify high-interest topics and inform daily story selection and packaging.</w:t>
      </w:r>
      <w:r w:rsidDel="00000000" w:rsidR="00000000" w:rsidRPr="00000000">
        <w:rPr>
          <w:rtl w:val="0"/>
        </w:rPr>
      </w:r>
    </w:p>
    <w:p w:rsidR="00000000" w:rsidDel="00000000" w:rsidP="00000000" w:rsidRDefault="00000000" w:rsidRPr="00000000" w14:paraId="0000000F">
      <w:pPr>
        <w:tabs>
          <w:tab w:val="right" w:leader="none" w:pos="9026"/>
        </w:tabs>
        <w:spacing w:after="40" w:before="160" w:line="240" w:lineRule="auto"/>
        <w:rPr>
          <w:sz w:val="20"/>
          <w:szCs w:val="20"/>
        </w:rPr>
      </w:pPr>
      <w:r w:rsidDel="00000000" w:rsidR="00000000" w:rsidRPr="00000000">
        <w:rPr>
          <w:b w:val="1"/>
          <w:bCs w:val="1"/>
          <w:color w:val="1a1a1a"/>
          <w:rtl w:val="0"/>
        </w:rPr>
        <w:t xml:space="preserve">National Real-Time Reporter</w:t>
      </w:r>
      <w:r w:rsidDel="00000000" w:rsidR="00000000" w:rsidRPr="00000000">
        <w:rPr>
          <w:color w:val="666666"/>
          <w:rtl w:val="0"/>
        </w:rPr>
        <w:t xml:space="preserve">  |  </w:t>
      </w:r>
      <w:r w:rsidDel="00000000" w:rsidR="00000000" w:rsidRPr="00000000">
        <w:rPr>
          <w:color w:val="1b3a6b"/>
          <w:rtl w:val="0"/>
        </w:rPr>
        <w:t xml:space="preserve">McClatchy Media</w:t>
        <w:br w:type="textWrapping"/>
      </w:r>
      <w:r w:rsidDel="00000000" w:rsidR="00000000" w:rsidRPr="00000000">
        <w:rPr>
          <w:i w:val="1"/>
          <w:iCs w:val="1"/>
          <w:color w:val="666666"/>
          <w:sz w:val="20"/>
          <w:szCs w:val="20"/>
          <w:rtl w:val="0"/>
        </w:rPr>
        <w:t xml:space="preserve">Mar 2020 – Aug 2025</w:t>
      </w:r>
      <w:r w:rsidDel="00000000" w:rsidR="00000000" w:rsidRPr="00000000">
        <w:rPr>
          <w:rtl w:val="0"/>
        </w:rPr>
      </w:r>
    </w:p>
    <w:p w:rsidR="00000000" w:rsidDel="00000000" w:rsidP="00000000" w:rsidRDefault="00000000" w:rsidRPr="00000000" w14:paraId="00000010">
      <w:pPr>
        <w:spacing w:after="60" w:line="240" w:lineRule="auto"/>
        <w:rPr>
          <w:sz w:val="20"/>
          <w:szCs w:val="20"/>
        </w:rPr>
      </w:pPr>
      <w:r w:rsidDel="00000000" w:rsidR="00000000" w:rsidRPr="00000000">
        <w:rPr>
          <w:i w:val="1"/>
          <w:iCs w:val="1"/>
          <w:color w:val="666666"/>
          <w:sz w:val="20"/>
          <w:szCs w:val="20"/>
          <w:rtl w:val="0"/>
        </w:rPr>
        <w:t xml:space="preserve">Atlanta, GA</w:t>
      </w:r>
      <w:r w:rsidDel="00000000" w:rsidR="00000000" w:rsidRPr="00000000">
        <w:rPr>
          <w:rtl w:val="0"/>
        </w:rPr>
      </w:r>
    </w:p>
    <w:p w:rsidR="00000000" w:rsidDel="00000000" w:rsidP="00000000" w:rsidRDefault="00000000" w:rsidRPr="00000000" w14:paraId="00000011">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Utilized Parse.ly and similar analytics tools to monitor performance metrics and make real-time editorial decisions; consistently met or exceeded a monthly goal of 700,000 unique visitors.</w:t>
      </w:r>
    </w:p>
    <w:p w:rsidR="00000000" w:rsidDel="00000000" w:rsidP="00000000" w:rsidRDefault="00000000" w:rsidRPr="00000000" w14:paraId="00000012">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Produced high-volume breaking and trending news coverage (3–5 stories daily) from end-to-end: pitching, reporting, SEO, headline writing, and photo assets — consistently driving audience growth across McClatchy's 28+ local markets.</w:t>
      </w:r>
      <w:r w:rsidDel="00000000" w:rsidR="00000000" w:rsidRPr="00000000">
        <w:rPr>
          <w:rtl w:val="0"/>
        </w:rPr>
      </w:r>
    </w:p>
    <w:p w:rsidR="00000000" w:rsidDel="00000000" w:rsidP="00000000" w:rsidRDefault="00000000" w:rsidRPr="00000000" w14:paraId="00000013">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Collaborated with the Kansas City Star's audience engagement team to adapt national stories into targeted social media content, developing platform-specific strategies for Instagram.</w:t>
      </w:r>
      <w:r w:rsidDel="00000000" w:rsidR="00000000" w:rsidRPr="00000000">
        <w:rPr>
          <w:rtl w:val="0"/>
        </w:rPr>
      </w:r>
    </w:p>
    <w:p w:rsidR="00000000" w:rsidDel="00000000" w:rsidP="00000000" w:rsidRDefault="00000000" w:rsidRPr="00000000" w14:paraId="00000014">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Used Google Trends and TrendHunter daily to surface rising topics ahead of the news cycle, informing editorial assignments.</w:t>
      </w:r>
    </w:p>
    <w:p w:rsidR="00000000" w:rsidDel="00000000" w:rsidP="00000000" w:rsidRDefault="00000000" w:rsidRPr="00000000" w14:paraId="00000015">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Co-authored a formalized style guide updating newsroom language on coverage of diverse communities — a cross-team project that improved content consistency and audience trust.</w:t>
      </w:r>
      <w:r w:rsidDel="00000000" w:rsidR="00000000" w:rsidRPr="00000000">
        <w:rPr>
          <w:rtl w:val="0"/>
        </w:rPr>
      </w:r>
    </w:p>
    <w:p w:rsidR="00000000" w:rsidDel="00000000" w:rsidP="00000000" w:rsidRDefault="00000000" w:rsidRPr="00000000" w14:paraId="00000016">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Supported service journalism teams at The Macon Telegraph and Columbus Ledger-Enquirer with utility-focused content, explainers, and social media strategy tailored to local Georgia audiences.</w:t>
      </w:r>
      <w:r w:rsidDel="00000000" w:rsidR="00000000" w:rsidRPr="00000000">
        <w:rPr>
          <w:rtl w:val="0"/>
        </w:rPr>
      </w:r>
    </w:p>
    <w:p w:rsidR="00000000" w:rsidDel="00000000" w:rsidP="00000000" w:rsidRDefault="00000000" w:rsidRPr="00000000" w14:paraId="00000017">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Co-wrote and reported a short-form video explainer on voter suppression during the 2020 presidential election, demonstrating ability to translate complex civic topics for broad digital audiences.</w:t>
      </w:r>
      <w:r w:rsidDel="00000000" w:rsidR="00000000" w:rsidRPr="00000000">
        <w:rPr>
          <w:rtl w:val="0"/>
        </w:rPr>
      </w:r>
    </w:p>
    <w:p w:rsidR="00000000" w:rsidDel="00000000" w:rsidP="00000000" w:rsidRDefault="00000000" w:rsidRPr="00000000" w14:paraId="00000018">
      <w:pPr>
        <w:tabs>
          <w:tab w:val="right" w:leader="none" w:pos="9026"/>
        </w:tabs>
        <w:spacing w:after="40" w:before="160" w:line="240" w:lineRule="auto"/>
        <w:rPr>
          <w:b w:val="1"/>
          <w:bCs w:val="1"/>
          <w:color w:val="1a1a1a"/>
        </w:rPr>
      </w:pPr>
      <w:r w:rsidDel="00000000" w:rsidR="00000000" w:rsidRPr="00000000">
        <w:rPr>
          <w:rtl w:val="0"/>
        </w:rPr>
      </w:r>
    </w:p>
    <w:p w:rsidR="00000000" w:rsidDel="00000000" w:rsidP="00000000" w:rsidRDefault="00000000" w:rsidRPr="00000000" w14:paraId="00000019">
      <w:pPr>
        <w:tabs>
          <w:tab w:val="right" w:leader="none" w:pos="9026"/>
        </w:tabs>
        <w:spacing w:after="40" w:before="160" w:line="240" w:lineRule="auto"/>
        <w:rPr>
          <w:sz w:val="20"/>
          <w:szCs w:val="20"/>
        </w:rPr>
      </w:pPr>
      <w:r w:rsidDel="00000000" w:rsidR="00000000" w:rsidRPr="00000000">
        <w:rPr>
          <w:b w:val="1"/>
          <w:bCs w:val="1"/>
          <w:color w:val="1a1a1a"/>
          <w:rtl w:val="0"/>
        </w:rPr>
        <w:t xml:space="preserve">Social Media Reporter</w:t>
      </w:r>
      <w:r w:rsidDel="00000000" w:rsidR="00000000" w:rsidRPr="00000000">
        <w:rPr>
          <w:color w:val="666666"/>
          <w:rtl w:val="0"/>
        </w:rPr>
        <w:t xml:space="preserve">  |  </w:t>
      </w:r>
      <w:r w:rsidDel="00000000" w:rsidR="00000000" w:rsidRPr="00000000">
        <w:rPr>
          <w:color w:val="1b3a6b"/>
          <w:rtl w:val="0"/>
        </w:rPr>
        <w:t xml:space="preserve">Diamond Diaspora Media / Atlanta Black Star</w:t>
        <w:br w:type="textWrapping"/>
      </w:r>
      <w:r w:rsidDel="00000000" w:rsidR="00000000" w:rsidRPr="00000000">
        <w:rPr>
          <w:i w:val="1"/>
          <w:iCs w:val="1"/>
          <w:color w:val="666666"/>
          <w:sz w:val="20"/>
          <w:szCs w:val="20"/>
          <w:rtl w:val="0"/>
        </w:rPr>
        <w:t xml:space="preserve">Apr 2016 – Mar 2020</w:t>
      </w:r>
      <w:r w:rsidDel="00000000" w:rsidR="00000000" w:rsidRPr="00000000">
        <w:rPr>
          <w:rtl w:val="0"/>
        </w:rPr>
      </w:r>
    </w:p>
    <w:p w:rsidR="00000000" w:rsidDel="00000000" w:rsidP="00000000" w:rsidRDefault="00000000" w:rsidRPr="00000000" w14:paraId="0000001A">
      <w:pPr>
        <w:spacing w:after="60" w:line="240" w:lineRule="auto"/>
        <w:rPr>
          <w:sz w:val="20"/>
          <w:szCs w:val="20"/>
        </w:rPr>
      </w:pPr>
      <w:r w:rsidDel="00000000" w:rsidR="00000000" w:rsidRPr="00000000">
        <w:rPr>
          <w:i w:val="1"/>
          <w:iCs w:val="1"/>
          <w:color w:val="666666"/>
          <w:sz w:val="20"/>
          <w:szCs w:val="20"/>
          <w:rtl w:val="0"/>
        </w:rPr>
        <w:t xml:space="preserve">Atlanta, GA</w:t>
      </w:r>
      <w:r w:rsidDel="00000000" w:rsidR="00000000" w:rsidRPr="00000000">
        <w:rPr>
          <w:rtl w:val="0"/>
        </w:rPr>
      </w:r>
    </w:p>
    <w:p w:rsidR="00000000" w:rsidDel="00000000" w:rsidP="00000000" w:rsidRDefault="00000000" w:rsidRPr="00000000" w14:paraId="0000001B">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Produced 3–5 pieces of breaking and aggregate content daily across news, politics, entertainment, and culture, consistently identifying and packaging viral stories tailored to Black audiences.</w:t>
      </w:r>
      <w:r w:rsidDel="00000000" w:rsidR="00000000" w:rsidRPr="00000000">
        <w:rPr>
          <w:rtl w:val="0"/>
        </w:rPr>
      </w:r>
    </w:p>
    <w:p w:rsidR="00000000" w:rsidDel="00000000" w:rsidP="00000000" w:rsidRDefault="00000000" w:rsidRPr="00000000" w14:paraId="0000001C">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Crafted content that averaged 317,674 unique weekly sessions, with viral stories driving 40% of new site users — demonstrating measurable impact on audience growth.</w:t>
      </w:r>
      <w:r w:rsidDel="00000000" w:rsidR="00000000" w:rsidRPr="00000000">
        <w:rPr>
          <w:rtl w:val="0"/>
        </w:rPr>
      </w:r>
    </w:p>
    <w:p w:rsidR="00000000" w:rsidDel="00000000" w:rsidP="00000000" w:rsidRDefault="00000000" w:rsidRPr="00000000" w14:paraId="0000001D">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Scanned social platforms in real time to identify trending topics and breaking discussions, translating platform signals into editorial priorities.</w:t>
      </w:r>
    </w:p>
    <w:p w:rsidR="00000000" w:rsidDel="00000000" w:rsidP="00000000" w:rsidRDefault="00000000" w:rsidRPr="00000000" w14:paraId="0000001E">
      <w:pPr>
        <w:numPr>
          <w:ilvl w:val="0"/>
          <w:numId w:val="1"/>
        </w:numPr>
        <w:spacing w:after="40" w:before="40" w:line="240" w:lineRule="auto"/>
        <w:ind w:left="360" w:hanging="180"/>
        <w:rPr>
          <w:color w:val="1a1a1a"/>
          <w:sz w:val="20"/>
          <w:szCs w:val="20"/>
        </w:rPr>
      </w:pPr>
      <w:r w:rsidDel="00000000" w:rsidR="00000000" w:rsidRPr="00000000">
        <w:rPr>
          <w:color w:val="1a1a1a"/>
          <w:sz w:val="20"/>
          <w:szCs w:val="20"/>
          <w:rtl w:val="0"/>
        </w:rPr>
        <w:t xml:space="preserve">Authored both short-form and long-form content including in-depth business profiles as part of a weekly series.</w:t>
      </w:r>
    </w:p>
    <w:p w:rsidR="00000000" w:rsidDel="00000000" w:rsidP="00000000" w:rsidRDefault="00000000" w:rsidRPr="00000000" w14:paraId="0000001F">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Produced multimedia content including photos and videos using Wibbitz.</w:t>
      </w:r>
    </w:p>
    <w:p w:rsidR="00000000" w:rsidDel="00000000" w:rsidP="00000000" w:rsidRDefault="00000000" w:rsidRPr="00000000" w14:paraId="00000020">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Tracked performance of viral stories to identify follow-up opportunities and source development for exclusive coverage.</w:t>
      </w:r>
      <w:r w:rsidDel="00000000" w:rsidR="00000000" w:rsidRPr="00000000">
        <w:rPr>
          <w:rtl w:val="0"/>
        </w:rPr>
      </w:r>
    </w:p>
    <w:p w:rsidR="00000000" w:rsidDel="00000000" w:rsidP="00000000" w:rsidRDefault="00000000" w:rsidRPr="00000000" w14:paraId="00000021">
      <w:pPr>
        <w:tabs>
          <w:tab w:val="right" w:leader="none" w:pos="9026"/>
        </w:tabs>
        <w:spacing w:after="40" w:before="160" w:line="240" w:lineRule="auto"/>
        <w:rPr>
          <w:sz w:val="20"/>
          <w:szCs w:val="20"/>
        </w:rPr>
      </w:pPr>
      <w:r w:rsidDel="00000000" w:rsidR="00000000" w:rsidRPr="00000000">
        <w:rPr>
          <w:b w:val="1"/>
          <w:bCs w:val="1"/>
          <w:color w:val="1a1a1a"/>
          <w:rtl w:val="0"/>
        </w:rPr>
        <w:t xml:space="preserve">Social Media Assistant</w:t>
      </w:r>
      <w:r w:rsidDel="00000000" w:rsidR="00000000" w:rsidRPr="00000000">
        <w:rPr>
          <w:color w:val="666666"/>
          <w:rtl w:val="0"/>
        </w:rPr>
        <w:t xml:space="preserve">  |  </w:t>
      </w:r>
      <w:r w:rsidDel="00000000" w:rsidR="00000000" w:rsidRPr="00000000">
        <w:rPr>
          <w:color w:val="1b3a6b"/>
          <w:rtl w:val="0"/>
        </w:rPr>
        <w:t xml:space="preserve">Kennesaw State University’s Center for Sustainable Journalism</w:t>
        <w:br w:type="textWrapping"/>
      </w:r>
      <w:r w:rsidDel="00000000" w:rsidR="00000000" w:rsidRPr="00000000">
        <w:rPr>
          <w:i w:val="1"/>
          <w:iCs w:val="1"/>
          <w:color w:val="666666"/>
          <w:sz w:val="20"/>
          <w:szCs w:val="20"/>
          <w:rtl w:val="0"/>
        </w:rPr>
        <w:t xml:space="preserve">Jan 2014 – Dec 2015</w:t>
      </w:r>
      <w:r w:rsidDel="00000000" w:rsidR="00000000" w:rsidRPr="00000000">
        <w:rPr>
          <w:rtl w:val="0"/>
        </w:rPr>
      </w:r>
    </w:p>
    <w:p w:rsidR="00000000" w:rsidDel="00000000" w:rsidP="00000000" w:rsidRDefault="00000000" w:rsidRPr="00000000" w14:paraId="00000022">
      <w:pPr>
        <w:spacing w:after="60" w:line="240" w:lineRule="auto"/>
        <w:rPr>
          <w:sz w:val="20"/>
          <w:szCs w:val="20"/>
        </w:rPr>
      </w:pPr>
      <w:r w:rsidDel="00000000" w:rsidR="00000000" w:rsidRPr="00000000">
        <w:rPr>
          <w:i w:val="1"/>
          <w:iCs w:val="1"/>
          <w:color w:val="666666"/>
          <w:sz w:val="20"/>
          <w:szCs w:val="20"/>
          <w:rtl w:val="0"/>
        </w:rPr>
        <w:t xml:space="preserve">Kennesaw, GA</w:t>
      </w:r>
      <w:r w:rsidDel="00000000" w:rsidR="00000000" w:rsidRPr="00000000">
        <w:rPr>
          <w:rtl w:val="0"/>
        </w:rPr>
      </w:r>
    </w:p>
    <w:p w:rsidR="00000000" w:rsidDel="00000000" w:rsidP="00000000" w:rsidRDefault="00000000" w:rsidRPr="00000000" w14:paraId="00000023">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Managed daily social media presence for Youth Today via TweetDeck and HootSuite </w:t>
      </w:r>
    </w:p>
    <w:p w:rsidR="00000000" w:rsidDel="00000000" w:rsidP="00000000" w:rsidRDefault="00000000" w:rsidRPr="00000000" w14:paraId="00000024">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Created cross-platform promotions for editorial content and webinar series.</w:t>
      </w:r>
      <w:r w:rsidDel="00000000" w:rsidR="00000000" w:rsidRPr="00000000">
        <w:rPr>
          <w:rtl w:val="0"/>
        </w:rPr>
      </w:r>
    </w:p>
    <w:p w:rsidR="00000000" w:rsidDel="00000000" w:rsidP="00000000" w:rsidRDefault="00000000" w:rsidRPr="00000000" w14:paraId="00000025">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Collaborated with colleagues to develop and execute strategies for the relaunch of the Juvenile Justice Information Exchange (JJIE) Hub, including community engagement across Twitter, Facebook, and LinkedIn.</w:t>
      </w:r>
      <w:r w:rsidDel="00000000" w:rsidR="00000000" w:rsidRPr="00000000">
        <w:rPr>
          <w:rtl w:val="0"/>
        </w:rPr>
      </w:r>
    </w:p>
    <w:p w:rsidR="00000000" w:rsidDel="00000000" w:rsidP="00000000" w:rsidRDefault="00000000" w:rsidRPr="00000000" w14:paraId="00000026">
      <w:pPr>
        <w:tabs>
          <w:tab w:val="right" w:leader="none" w:pos="9026"/>
        </w:tabs>
        <w:spacing w:after="40" w:before="160" w:line="240" w:lineRule="auto"/>
        <w:rPr>
          <w:sz w:val="20"/>
          <w:szCs w:val="20"/>
        </w:rPr>
      </w:pPr>
      <w:r w:rsidDel="00000000" w:rsidR="00000000" w:rsidRPr="00000000">
        <w:rPr>
          <w:b w:val="1"/>
          <w:bCs w:val="1"/>
          <w:color w:val="1a1a1a"/>
          <w:rtl w:val="0"/>
        </w:rPr>
        <w:t xml:space="preserve">Chief Copy Editor</w:t>
      </w:r>
      <w:r w:rsidDel="00000000" w:rsidR="00000000" w:rsidRPr="00000000">
        <w:rPr>
          <w:color w:val="666666"/>
          <w:rtl w:val="0"/>
        </w:rPr>
        <w:t xml:space="preserve">  |  </w:t>
      </w:r>
      <w:r w:rsidDel="00000000" w:rsidR="00000000" w:rsidRPr="00000000">
        <w:rPr>
          <w:color w:val="1b3a6b"/>
          <w:rtl w:val="0"/>
        </w:rPr>
        <w:t xml:space="preserve">Kennesaw State University / The Sentinel Newspaper</w:t>
        <w:br w:type="textWrapping"/>
      </w:r>
      <w:r w:rsidDel="00000000" w:rsidR="00000000" w:rsidRPr="00000000">
        <w:rPr>
          <w:i w:val="1"/>
          <w:iCs w:val="1"/>
          <w:color w:val="666666"/>
          <w:sz w:val="20"/>
          <w:szCs w:val="20"/>
          <w:rtl w:val="0"/>
        </w:rPr>
        <w:t xml:space="preserve">Jan 2014 – Sep 2015</w:t>
      </w:r>
      <w:r w:rsidDel="00000000" w:rsidR="00000000" w:rsidRPr="00000000">
        <w:rPr>
          <w:rtl w:val="0"/>
        </w:rPr>
      </w:r>
    </w:p>
    <w:p w:rsidR="00000000" w:rsidDel="00000000" w:rsidP="00000000" w:rsidRDefault="00000000" w:rsidRPr="00000000" w14:paraId="00000027">
      <w:pPr>
        <w:spacing w:after="60" w:line="240" w:lineRule="auto"/>
        <w:rPr>
          <w:sz w:val="20"/>
          <w:szCs w:val="20"/>
        </w:rPr>
      </w:pPr>
      <w:r w:rsidDel="00000000" w:rsidR="00000000" w:rsidRPr="00000000">
        <w:rPr>
          <w:i w:val="1"/>
          <w:iCs w:val="1"/>
          <w:color w:val="666666"/>
          <w:sz w:val="20"/>
          <w:szCs w:val="20"/>
          <w:rtl w:val="0"/>
        </w:rPr>
        <w:t xml:space="preserve">Kennesaw, GA</w:t>
      </w:r>
      <w:r w:rsidDel="00000000" w:rsidR="00000000" w:rsidRPr="00000000">
        <w:rPr>
          <w:rtl w:val="0"/>
        </w:rPr>
      </w:r>
    </w:p>
    <w:p w:rsidR="00000000" w:rsidDel="00000000" w:rsidP="00000000" w:rsidRDefault="00000000" w:rsidRPr="00000000" w14:paraId="00000028">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Led the copy editing team, overseeing grammar, structure, AP Style, and factual accuracy across all sections.</w:t>
      </w:r>
    </w:p>
    <w:p w:rsidR="00000000" w:rsidDel="00000000" w:rsidP="00000000" w:rsidRDefault="00000000" w:rsidRPr="00000000" w14:paraId="00000029">
      <w:pPr>
        <w:numPr>
          <w:ilvl w:val="0"/>
          <w:numId w:val="1"/>
        </w:numPr>
        <w:spacing w:after="40" w:before="40" w:line="240" w:lineRule="auto"/>
        <w:ind w:left="360" w:hanging="180"/>
        <w:rPr>
          <w:sz w:val="20"/>
          <w:szCs w:val="20"/>
        </w:rPr>
      </w:pPr>
      <w:r w:rsidDel="00000000" w:rsidR="00000000" w:rsidRPr="00000000">
        <w:rPr>
          <w:color w:val="1a1a1a"/>
          <w:sz w:val="20"/>
          <w:szCs w:val="20"/>
          <w:rtl w:val="0"/>
        </w:rPr>
        <w:t xml:space="preserve">Managed tight deadlines and staff review workflow.</w:t>
      </w:r>
      <w:r w:rsidDel="00000000" w:rsidR="00000000" w:rsidRPr="00000000">
        <w:rPr>
          <w:rtl w:val="0"/>
        </w:rPr>
      </w:r>
    </w:p>
    <w:p w:rsidR="00000000" w:rsidDel="00000000" w:rsidP="00000000" w:rsidRDefault="00000000" w:rsidRPr="00000000" w14:paraId="0000002A">
      <w:pPr>
        <w:pBdr>
          <w:bottom w:color="1b3a6b" w:space="4" w:sz="8" w:val="single"/>
        </w:pBdr>
        <w:spacing w:after="80" w:before="240" w:line="240" w:lineRule="auto"/>
        <w:rPr>
          <w:sz w:val="20"/>
          <w:szCs w:val="20"/>
        </w:rPr>
      </w:pPr>
      <w:r w:rsidDel="00000000" w:rsidR="00000000" w:rsidRPr="00000000">
        <w:rPr>
          <w:b w:val="1"/>
          <w:bCs w:val="1"/>
          <w:color w:val="1b3a6b"/>
          <w:rtl w:val="0"/>
        </w:rPr>
        <w:t xml:space="preserve">EDUCATION &amp; CERTIFICATIONS</w:t>
      </w:r>
      <w:r w:rsidDel="00000000" w:rsidR="00000000" w:rsidRPr="00000000">
        <w:rPr>
          <w:rtl w:val="0"/>
        </w:rPr>
      </w:r>
    </w:p>
    <w:p w:rsidR="00000000" w:rsidDel="00000000" w:rsidP="00000000" w:rsidRDefault="00000000" w:rsidRPr="00000000" w14:paraId="0000002B">
      <w:pPr>
        <w:tabs>
          <w:tab w:val="right" w:leader="none" w:pos="9026"/>
        </w:tabs>
        <w:spacing w:after="40" w:before="100" w:line="240" w:lineRule="auto"/>
        <w:rPr>
          <w:sz w:val="20"/>
          <w:szCs w:val="20"/>
        </w:rPr>
      </w:pPr>
      <w:r w:rsidDel="00000000" w:rsidR="00000000" w:rsidRPr="00000000">
        <w:rPr>
          <w:b w:val="1"/>
          <w:bCs w:val="1"/>
          <w:color w:val="1a1a1a"/>
          <w:rtl w:val="0"/>
        </w:rPr>
        <w:t xml:space="preserve">Bachelor of Science, Communication </w:t>
      </w:r>
      <w:r w:rsidDel="00000000" w:rsidR="00000000" w:rsidRPr="00000000">
        <w:rPr>
          <w:i w:val="1"/>
          <w:iCs w:val="1"/>
          <w:color w:val="666666"/>
          <w:sz w:val="20"/>
          <w:szCs w:val="20"/>
          <w:rtl w:val="0"/>
        </w:rPr>
        <w:t xml:space="preserve">Kennesaw State University</w:t>
      </w:r>
      <w:r w:rsidDel="00000000" w:rsidR="00000000" w:rsidRPr="00000000">
        <w:rPr>
          <w:rtl w:val="0"/>
        </w:rPr>
      </w:r>
    </w:p>
    <w:p w:rsidR="00000000" w:rsidDel="00000000" w:rsidP="00000000" w:rsidRDefault="00000000" w:rsidRPr="00000000" w14:paraId="0000002C">
      <w:pPr>
        <w:spacing w:after="80" w:line="240" w:lineRule="auto"/>
        <w:rPr>
          <w:sz w:val="20"/>
          <w:szCs w:val="20"/>
        </w:rPr>
      </w:pPr>
      <w:r w:rsidDel="00000000" w:rsidR="00000000" w:rsidRPr="00000000">
        <w:rPr>
          <w:color w:val="444444"/>
          <w:sz w:val="20"/>
          <w:szCs w:val="20"/>
          <w:rtl w:val="0"/>
        </w:rPr>
        <w:t xml:space="preserve">Specialization: Journalism &amp; Citizen Media  |  Certificate in Multiplatform Reporting</w:t>
      </w:r>
      <w:r w:rsidDel="00000000" w:rsidR="00000000" w:rsidRPr="00000000">
        <w:rPr>
          <w:rtl w:val="0"/>
        </w:rPr>
      </w:r>
    </w:p>
    <w:p w:rsidR="00000000" w:rsidDel="00000000" w:rsidP="00000000" w:rsidRDefault="00000000" w:rsidRPr="00000000" w14:paraId="0000002D">
      <w:pPr>
        <w:tabs>
          <w:tab w:val="right" w:leader="none" w:pos="9026"/>
        </w:tabs>
        <w:spacing w:after="40" w:before="100" w:line="240" w:lineRule="auto"/>
        <w:rPr>
          <w:sz w:val="20"/>
          <w:szCs w:val="20"/>
        </w:rPr>
      </w:pPr>
      <w:r w:rsidDel="00000000" w:rsidR="00000000" w:rsidRPr="00000000">
        <w:rPr>
          <w:b w:val="1"/>
          <w:bCs w:val="1"/>
          <w:color w:val="1a1a1a"/>
          <w:rtl w:val="0"/>
        </w:rPr>
        <w:t xml:space="preserve">Social Media Marketing Certificate </w:t>
      </w:r>
      <w:r w:rsidDel="00000000" w:rsidR="00000000" w:rsidRPr="00000000">
        <w:rPr>
          <w:i w:val="1"/>
          <w:iCs w:val="1"/>
          <w:color w:val="666666"/>
          <w:sz w:val="20"/>
          <w:szCs w:val="20"/>
          <w:rtl w:val="0"/>
        </w:rPr>
        <w:t xml:space="preserve">Kennesaw State University</w:t>
        <w:br w:type="textWrapping"/>
        <w:t xml:space="preserve"> College of Professional Education, Sep. 2019</w:t>
      </w:r>
      <w:r w:rsidDel="00000000" w:rsidR="00000000" w:rsidRPr="00000000">
        <w:rPr>
          <w:rtl w:val="0"/>
        </w:rPr>
      </w:r>
    </w:p>
    <w:p w:rsidR="00000000" w:rsidDel="00000000" w:rsidP="00000000" w:rsidRDefault="00000000" w:rsidRPr="00000000" w14:paraId="0000002E">
      <w:pPr>
        <w:tabs>
          <w:tab w:val="right" w:leader="none" w:pos="9026"/>
        </w:tabs>
        <w:spacing w:after="40" w:before="100" w:line="240" w:lineRule="auto"/>
        <w:rPr/>
      </w:pPr>
      <w:r w:rsidDel="00000000" w:rsidR="00000000" w:rsidRPr="00000000">
        <w:rPr>
          <w:b w:val="1"/>
          <w:bCs w:val="1"/>
          <w:color w:val="1a1a1a"/>
          <w:rtl w:val="0"/>
        </w:rPr>
        <w:t xml:space="preserve">SoCon Social Media Conference </w:t>
      </w:r>
      <w:r w:rsidDel="00000000" w:rsidR="00000000" w:rsidRPr="00000000">
        <w:rPr>
          <w:i w:val="1"/>
          <w:iCs w:val="1"/>
          <w:color w:val="666666"/>
          <w:sz w:val="20"/>
          <w:szCs w:val="20"/>
          <w:rtl w:val="0"/>
        </w:rPr>
        <w:t xml:space="preserve">Kennesaw State University</w:t>
        <w:br w:type="textWrapping"/>
        <w:t xml:space="preserve">Social Media Etiquette &amp; Personal Branding, Feb. 2014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360"/>
      </w:pPr>
      <w:rPr>
        <w:u w:val="none"/>
      </w:rPr>
    </w:lvl>
    <w:lvl w:ilvl="1">
      <w:start w:val="1"/>
      <w:numFmt w:val="bullet"/>
      <w:lvlText w:val="o"/>
      <w:lvlJc w:val="left"/>
      <w:pPr>
        <w:ind w:left="900" w:hanging="360"/>
      </w:pPr>
      <w:rPr>
        <w:u w:val="none"/>
      </w:rPr>
    </w:lvl>
    <w:lvl w:ilvl="2">
      <w:start w:val="1"/>
      <w:numFmt w:val="bullet"/>
      <w:lvlText w:val="▪"/>
      <w:lvlJc w:val="left"/>
      <w:pPr>
        <w:ind w:left="1620" w:hanging="360"/>
      </w:pPr>
      <w:rPr>
        <w:u w:val="none"/>
      </w:rPr>
    </w:lvl>
    <w:lvl w:ilvl="3">
      <w:start w:val="1"/>
      <w:numFmt w:val="bullet"/>
      <w:lvlText w:val="●"/>
      <w:lvlJc w:val="left"/>
      <w:pPr>
        <w:ind w:left="2340" w:hanging="360"/>
      </w:pPr>
      <w:rPr>
        <w:u w:val="none"/>
      </w:rPr>
    </w:lvl>
    <w:lvl w:ilvl="4">
      <w:start w:val="1"/>
      <w:numFmt w:val="bullet"/>
      <w:lvlText w:val="o"/>
      <w:lvlJc w:val="left"/>
      <w:pPr>
        <w:ind w:left="3060" w:hanging="360"/>
      </w:pPr>
      <w:rPr>
        <w:u w:val="none"/>
      </w:rPr>
    </w:lvl>
    <w:lvl w:ilvl="5">
      <w:start w:val="1"/>
      <w:numFmt w:val="bullet"/>
      <w:lvlText w:val="▪"/>
      <w:lvlJc w:val="left"/>
      <w:pPr>
        <w:ind w:left="3780" w:hanging="360"/>
      </w:pPr>
      <w:rPr>
        <w:u w:val="none"/>
      </w:rPr>
    </w:lvl>
    <w:lvl w:ilvl="6">
      <w:start w:val="1"/>
      <w:numFmt w:val="bullet"/>
      <w:lvlText w:val="●"/>
      <w:lvlJc w:val="left"/>
      <w:pPr>
        <w:ind w:left="4500" w:hanging="360"/>
      </w:pPr>
      <w:rPr>
        <w:u w:val="none"/>
      </w:rPr>
    </w:lvl>
    <w:lvl w:ilvl="7">
      <w:start w:val="1"/>
      <w:numFmt w:val="bullet"/>
      <w:lvlText w:val="o"/>
      <w:lvlJc w:val="left"/>
      <w:pPr>
        <w:ind w:left="5220" w:hanging="360"/>
      </w:pPr>
      <w:rPr>
        <w:u w:val="none"/>
      </w:rPr>
    </w:lvl>
    <w:lvl w:ilvl="8">
      <w:start w:val="1"/>
      <w:numFmt w:val="bullet"/>
      <w:lvlText w:val="▪"/>
      <w:lvlJc w:val="left"/>
      <w:pPr>
        <w:ind w:left="59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